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3FF" w:rsidRDefault="00B44261" w:rsidP="00AD6F71">
      <w:pPr>
        <w:jc w:val="both"/>
      </w:pPr>
    </w:p>
    <w:p w:rsidR="009A0EEB" w:rsidRDefault="00064CC8" w:rsidP="00AD6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4F63">
        <w:rPr>
          <w:rFonts w:ascii="Times New Roman" w:hAnsi="Times New Roman" w:cs="Times New Roman"/>
          <w:b/>
          <w:bCs/>
          <w:sz w:val="32"/>
          <w:szCs w:val="32"/>
        </w:rPr>
        <w:t xml:space="preserve">A. </w:t>
      </w:r>
      <w:r w:rsidR="009A0EEB" w:rsidRPr="00A54F63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9A0EEB">
        <w:rPr>
          <w:rFonts w:ascii="Times New Roman" w:hAnsi="Times New Roman" w:cs="Times New Roman"/>
          <w:b/>
          <w:bCs/>
          <w:sz w:val="32"/>
          <w:szCs w:val="32"/>
        </w:rPr>
        <w:t>Description générale de la Licence:</w:t>
      </w:r>
    </w:p>
    <w:p w:rsidR="00FA159F" w:rsidRDefault="00FA159F" w:rsidP="00AD6F71">
      <w:pPr>
        <w:spacing w:after="0" w:line="240" w:lineRule="auto"/>
        <w:jc w:val="both"/>
        <w:rPr>
          <w:rFonts w:asciiTheme="majorHAnsi" w:eastAsia="Times New Roman" w:hAnsiTheme="majorHAnsi" w:cs="Helvetica"/>
          <w:color w:val="000000"/>
          <w:sz w:val="28"/>
          <w:szCs w:val="28"/>
          <w:lang w:eastAsia="fr-FR"/>
        </w:rPr>
      </w:pPr>
    </w:p>
    <w:p w:rsidR="009A0EEB" w:rsidRPr="00AD6F71" w:rsidRDefault="009A0EEB" w:rsidP="00AD6F7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AD6F71">
        <w:rPr>
          <w:rFonts w:asciiTheme="majorHAnsi" w:hAnsiTheme="majorHAnsi" w:cs="Arial"/>
          <w:sz w:val="24"/>
          <w:szCs w:val="24"/>
        </w:rPr>
        <w:t>Cette formation a pour objectif principal de développer des compétences pour la résolution des</w:t>
      </w:r>
      <w:r w:rsidR="000A5BC4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problèmes de systèmes d’information supportant les entreprises. Un étudiant qui suit cette</w:t>
      </w:r>
      <w:r w:rsidR="000A5BC4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formation aura à connaître la définition et la spécification des architectures fonctionnelles des</w:t>
      </w:r>
      <w:r w:rsidR="000A5BC4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systèmes d’information et de leur coopération (interaction entre processus métiers, partage de</w:t>
      </w:r>
      <w:r w:rsidR="000A5BC4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données, etc.), de comprendre la structure et les stratégies de l’entreprise, d’établir un</w:t>
      </w:r>
      <w:r w:rsidR="000A5BC4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dialogue entre maître d’</w:t>
      </w:r>
      <w:r w:rsidR="000A5BC4" w:rsidRPr="00AD6F71">
        <w:rPr>
          <w:rFonts w:asciiTheme="majorHAnsi" w:hAnsiTheme="majorHAnsi" w:cs="Arial"/>
          <w:sz w:val="24"/>
          <w:szCs w:val="24"/>
        </w:rPr>
        <w:t>œuvre</w:t>
      </w:r>
      <w:r w:rsidRPr="00AD6F71">
        <w:rPr>
          <w:rFonts w:asciiTheme="majorHAnsi" w:hAnsiTheme="majorHAnsi" w:cs="Arial"/>
          <w:sz w:val="24"/>
          <w:szCs w:val="24"/>
        </w:rPr>
        <w:t xml:space="preserve"> et maître d’ouvrage, de conduire des projets intégrant les</w:t>
      </w:r>
      <w:r w:rsidR="000A5BC4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visions spécifiques à chaque métier de l’entreprise, de choisir et d’adapter des méthodologies</w:t>
      </w:r>
      <w:r w:rsidR="000A5BC4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de développement et des outils spécifiques.</w:t>
      </w:r>
    </w:p>
    <w:p w:rsidR="009A0EEB" w:rsidRPr="00AD6F71" w:rsidRDefault="009A0EEB" w:rsidP="00AD6F7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AD6F71">
        <w:rPr>
          <w:rFonts w:asciiTheme="majorHAnsi" w:hAnsiTheme="majorHAnsi" w:cs="Arial"/>
          <w:sz w:val="24"/>
          <w:szCs w:val="24"/>
        </w:rPr>
        <w:t>L’évolution technologique en gé</w:t>
      </w:r>
      <w:r w:rsidR="000A5BC4" w:rsidRPr="00AD6F71">
        <w:rPr>
          <w:rFonts w:asciiTheme="majorHAnsi" w:hAnsiTheme="majorHAnsi" w:cs="Arial"/>
          <w:sz w:val="24"/>
          <w:szCs w:val="24"/>
        </w:rPr>
        <w:t xml:space="preserve">nérale et la technologie Web en </w:t>
      </w:r>
      <w:r w:rsidRPr="00AD6F71">
        <w:rPr>
          <w:rFonts w:asciiTheme="majorHAnsi" w:hAnsiTheme="majorHAnsi" w:cs="Arial"/>
          <w:sz w:val="24"/>
          <w:szCs w:val="24"/>
        </w:rPr>
        <w:t>particulier liées à l’ingénierie</w:t>
      </w:r>
      <w:r w:rsidR="000A5BC4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des systèmes d’</w:t>
      </w:r>
      <w:r w:rsidR="000A5BC4" w:rsidRPr="00AD6F71">
        <w:rPr>
          <w:rFonts w:asciiTheme="majorHAnsi" w:hAnsiTheme="majorHAnsi" w:cs="Arial"/>
          <w:sz w:val="24"/>
          <w:szCs w:val="24"/>
        </w:rPr>
        <w:t xml:space="preserve">information requièrent une </w:t>
      </w:r>
      <w:r w:rsidRPr="00AD6F71">
        <w:rPr>
          <w:rFonts w:asciiTheme="majorHAnsi" w:hAnsiTheme="majorHAnsi" w:cs="Arial"/>
          <w:sz w:val="24"/>
          <w:szCs w:val="24"/>
        </w:rPr>
        <w:t>bonne compréhension des techniques, des normes</w:t>
      </w:r>
      <w:r w:rsidR="000A5BC4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et des outils dédiés à la réutilisation, à l’intégration et à l’interopérabilité des composants</w:t>
      </w:r>
      <w:r w:rsidR="000A5BC4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logiciels.</w:t>
      </w:r>
    </w:p>
    <w:p w:rsidR="009A0EEB" w:rsidRPr="00FA159F" w:rsidRDefault="009A0EEB" w:rsidP="00AD6F71">
      <w:pPr>
        <w:spacing w:after="0" w:line="240" w:lineRule="auto"/>
        <w:jc w:val="both"/>
        <w:rPr>
          <w:rFonts w:asciiTheme="majorHAnsi" w:eastAsia="Times New Roman" w:hAnsiTheme="majorHAnsi" w:cs="Helvetica"/>
          <w:color w:val="000000"/>
          <w:sz w:val="28"/>
          <w:szCs w:val="28"/>
          <w:lang w:eastAsia="fr-FR"/>
        </w:rPr>
      </w:pPr>
    </w:p>
    <w:p w:rsidR="009A0EEB" w:rsidRDefault="00A54F63" w:rsidP="00AD6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B. </w:t>
      </w:r>
      <w:r w:rsidR="009A0EEB">
        <w:rPr>
          <w:rFonts w:ascii="Times New Roman" w:hAnsi="Times New Roman" w:cs="Times New Roman"/>
          <w:b/>
          <w:bCs/>
          <w:sz w:val="32"/>
          <w:szCs w:val="32"/>
        </w:rPr>
        <w:t>Motivation de l’ouverture de la Licence:</w:t>
      </w:r>
    </w:p>
    <w:p w:rsidR="00FA159F" w:rsidRDefault="00FA159F" w:rsidP="00AD6F71">
      <w:pPr>
        <w:jc w:val="both"/>
      </w:pPr>
    </w:p>
    <w:p w:rsidR="009A0EEB" w:rsidRPr="00AD6F71" w:rsidRDefault="009A0EEB" w:rsidP="00AD6F7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AD6F71">
        <w:rPr>
          <w:rFonts w:asciiTheme="majorHAnsi" w:hAnsiTheme="majorHAnsi" w:cs="Arial"/>
          <w:sz w:val="24"/>
          <w:szCs w:val="24"/>
        </w:rPr>
        <w:t>Aujourd’hui, tout le monde s’accorde sur le fait que les Systèmes d’Information (SI) jouent un rôle</w:t>
      </w:r>
      <w:r w:rsidR="00064CC8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primordial pour le succès d’une entreprise. Tout simplement parce que la croissance d’une</w:t>
      </w:r>
      <w:r w:rsidR="00064CC8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entreprise passe forcément par un grand nombre d’activités et par conséquent un volume important</w:t>
      </w:r>
      <w:r w:rsidR="00064CC8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d’information à gérer à partir duquel il faudra tirer la meilleure partie pour prendre les bonnes</w:t>
      </w:r>
      <w:r w:rsidR="00064CC8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décisions. Par ailleurs, le constat qu’on peut faire actuellement sur nos entreprises surtout étatiques</w:t>
      </w:r>
      <w:r w:rsidR="00064CC8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et que leurs SI sont mal en point. Nous essayons alors à travers cette spécialité de former des</w:t>
      </w:r>
      <w:r w:rsidR="00064CC8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étudiants (futurs entrepreneurs) qui pourront redynamiser ces entreprises et en créer de nouvelles</w:t>
      </w:r>
      <w:r w:rsidR="00064CC8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sur de bonnes bases.</w:t>
      </w:r>
    </w:p>
    <w:p w:rsidR="009A0EEB" w:rsidRPr="00AD6F71" w:rsidRDefault="009A0EEB" w:rsidP="00AD6F7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AD6F71">
        <w:rPr>
          <w:rFonts w:asciiTheme="majorHAnsi" w:hAnsiTheme="majorHAnsi" w:cs="Arial"/>
          <w:sz w:val="24"/>
          <w:szCs w:val="24"/>
        </w:rPr>
        <w:t>Cette formation est la suite de trois autres (2004, 2008 et 2011) qui à chaque fois est révisée et donc</w:t>
      </w:r>
      <w:r w:rsidR="00064CC8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améliorée pour cibler les besoins réels du point de vue académique comme du point de vue socioéconomique.</w:t>
      </w:r>
    </w:p>
    <w:p w:rsidR="009A0EEB" w:rsidRPr="00AD6F71" w:rsidRDefault="009A0EEB" w:rsidP="00AD6F7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AD6F71">
        <w:rPr>
          <w:rFonts w:asciiTheme="majorHAnsi" w:hAnsiTheme="majorHAnsi" w:cs="Arial"/>
          <w:sz w:val="24"/>
          <w:szCs w:val="24"/>
        </w:rPr>
        <w:t>Les spécialités proposées dans notre faculté telles que Génie Logiciel suivent généralement les</w:t>
      </w:r>
      <w:r w:rsidR="00064CC8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recommandations des sociétés savantes ACM-IEEE. Les programmes proposés dans cette</w:t>
      </w:r>
      <w:r w:rsidR="00064CC8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formation Systèmes d’Information sont conformes aux normes recommandées par AIS/ACM</w:t>
      </w:r>
      <w:r w:rsidR="00064CC8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(Association for Information Systems/Association for Computing Machinery :</w:t>
      </w:r>
      <w:r w:rsidR="00064CC8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www.acm.org/education/curricula-recommendations ). Ceci permet une mobilité aisée entre les</w:t>
      </w:r>
      <w:r w:rsidR="00064CC8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quatre spécialités de la filière.</w:t>
      </w:r>
    </w:p>
    <w:p w:rsidR="009A0EEB" w:rsidRPr="00AD6F71" w:rsidRDefault="009A0EEB" w:rsidP="00AD6F7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AD6F71">
        <w:rPr>
          <w:rFonts w:asciiTheme="majorHAnsi" w:hAnsiTheme="majorHAnsi" w:cs="Arial"/>
          <w:sz w:val="24"/>
          <w:szCs w:val="24"/>
        </w:rPr>
        <w:t>Cette révision est effectuée pour deux raisons : (i) le changement effectué sur la deuxième année de</w:t>
      </w:r>
      <w:r w:rsidR="00064CC8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la licence LMD qui est devenue un socle commun après celui de la première année et auquel nous</w:t>
      </w:r>
      <w:r w:rsidR="00064CC8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avons adhéré même si nous sommes une université à concours national et donc il fallait réviser la</w:t>
      </w:r>
      <w:r w:rsidR="00064CC8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troisième année. (ii) se conformer le plus possible avec les</w:t>
      </w:r>
      <w:r w:rsidR="00064CC8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recommandations faites par les sociétés</w:t>
      </w:r>
      <w:r w:rsidR="00064CC8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savantes telles que ACM, IEEE et AIS. Ainsi, nous avons respecté le contenu des sept matières</w:t>
      </w:r>
      <w:r w:rsidR="00064CC8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essentielles recommandées par AIS-ACM (version IS2010 : www.acm.org/education/curricularecommendations) comme nous avons aussi renommé notre licence « Systèmes d’Information ».</w:t>
      </w:r>
    </w:p>
    <w:p w:rsidR="009A0EEB" w:rsidRPr="00AD6F71" w:rsidRDefault="009A0EEB" w:rsidP="00AD6F7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</w:p>
    <w:p w:rsidR="009A0EEB" w:rsidRDefault="009A0EEB" w:rsidP="00AD6F71">
      <w:pPr>
        <w:jc w:val="both"/>
      </w:pPr>
    </w:p>
    <w:p w:rsidR="009A0EEB" w:rsidRDefault="00A54F63" w:rsidP="00AD6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C. </w:t>
      </w:r>
      <w:r w:rsidR="009A0EEB">
        <w:rPr>
          <w:rFonts w:ascii="Times New Roman" w:hAnsi="Times New Roman" w:cs="Times New Roman"/>
          <w:b/>
          <w:bCs/>
          <w:sz w:val="32"/>
          <w:szCs w:val="32"/>
        </w:rPr>
        <w:t>Objectifs de l’ouverture de la Licence:</w:t>
      </w:r>
    </w:p>
    <w:p w:rsidR="009A0EEB" w:rsidRDefault="009A0EEB" w:rsidP="00AD6F71">
      <w:pPr>
        <w:jc w:val="both"/>
      </w:pPr>
    </w:p>
    <w:p w:rsidR="009A0EEB" w:rsidRDefault="00A54F63" w:rsidP="00AD6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C</w:t>
      </w:r>
      <w:r w:rsidR="009A0EEB">
        <w:rPr>
          <w:rFonts w:ascii="Times New Roman" w:hAnsi="Times New Roman" w:cs="Times New Roman"/>
          <w:b/>
          <w:bCs/>
          <w:sz w:val="28"/>
          <w:szCs w:val="28"/>
        </w:rPr>
        <w:t>.1. Objectifs pédagogiques</w:t>
      </w:r>
    </w:p>
    <w:p w:rsidR="00064CC8" w:rsidRDefault="00064CC8" w:rsidP="00AD6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A0EEB" w:rsidRDefault="009A0EEB" w:rsidP="00AD6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Les connaissances requises chez un étudiant pour atteindre les objectifs de la formation SI</w:t>
      </w:r>
      <w:r w:rsidR="00064CC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peuvent être résumées comme suit :</w:t>
      </w:r>
    </w:p>
    <w:p w:rsidR="009A0EEB" w:rsidRPr="00AD6F71" w:rsidRDefault="009A0EEB" w:rsidP="00AD6F7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AD6F71">
        <w:rPr>
          <w:rFonts w:asciiTheme="majorHAnsi" w:hAnsiTheme="majorHAnsi" w:cs="Arial"/>
          <w:sz w:val="24"/>
          <w:szCs w:val="24"/>
        </w:rPr>
        <w:t>- Organisation des entreprises</w:t>
      </w:r>
    </w:p>
    <w:p w:rsidR="009A0EEB" w:rsidRPr="00AD6F71" w:rsidRDefault="009A0EEB" w:rsidP="00AD6F7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AD6F71">
        <w:rPr>
          <w:rFonts w:asciiTheme="majorHAnsi" w:hAnsiTheme="majorHAnsi" w:cs="Arial"/>
          <w:sz w:val="24"/>
          <w:szCs w:val="24"/>
        </w:rPr>
        <w:t>- Gestion de l’information (structuration, codification, flux, ..)</w:t>
      </w:r>
    </w:p>
    <w:p w:rsidR="009A0EEB" w:rsidRPr="00AD6F71" w:rsidRDefault="009A0EEB" w:rsidP="00AD6F7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AD6F71">
        <w:rPr>
          <w:rFonts w:asciiTheme="majorHAnsi" w:hAnsiTheme="majorHAnsi" w:cs="Arial"/>
          <w:sz w:val="24"/>
          <w:szCs w:val="24"/>
        </w:rPr>
        <w:t>- maîtrise de l’analyse d’un problème, la conception et la mise en oeuvre d’un système ;</w:t>
      </w:r>
    </w:p>
    <w:p w:rsidR="009A0EEB" w:rsidRPr="00AD6F71" w:rsidRDefault="009A0EEB" w:rsidP="00AD6F7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AD6F71">
        <w:rPr>
          <w:rFonts w:asciiTheme="majorHAnsi" w:hAnsiTheme="majorHAnsi" w:cs="Arial"/>
          <w:sz w:val="24"/>
          <w:szCs w:val="24"/>
        </w:rPr>
        <w:t>- maîtrise des bases de données ;</w:t>
      </w:r>
    </w:p>
    <w:p w:rsidR="009A0EEB" w:rsidRPr="00AD6F71" w:rsidRDefault="009A0EEB" w:rsidP="00AD6F7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AD6F71">
        <w:rPr>
          <w:rFonts w:asciiTheme="majorHAnsi" w:hAnsiTheme="majorHAnsi" w:cs="Arial"/>
          <w:sz w:val="24"/>
          <w:szCs w:val="24"/>
        </w:rPr>
        <w:t>- le cycle de vie d’un projet SI ;</w:t>
      </w:r>
    </w:p>
    <w:p w:rsidR="009A0EEB" w:rsidRPr="00AD6F71" w:rsidRDefault="009A0EEB" w:rsidP="00AD6F7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AD6F71">
        <w:rPr>
          <w:rFonts w:asciiTheme="majorHAnsi" w:hAnsiTheme="majorHAnsi" w:cs="Arial"/>
          <w:sz w:val="24"/>
          <w:szCs w:val="24"/>
        </w:rPr>
        <w:t>- management des SI ;</w:t>
      </w:r>
    </w:p>
    <w:p w:rsidR="009A0EEB" w:rsidRPr="00AD6F71" w:rsidRDefault="009A0EEB" w:rsidP="00AD6F7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AD6F71">
        <w:rPr>
          <w:rFonts w:asciiTheme="majorHAnsi" w:hAnsiTheme="majorHAnsi" w:cs="Arial"/>
          <w:sz w:val="24"/>
          <w:szCs w:val="24"/>
        </w:rPr>
        <w:t>- maîtrise des outils</w:t>
      </w:r>
    </w:p>
    <w:p w:rsidR="009A0EEB" w:rsidRDefault="009A0EEB" w:rsidP="00AD6F71">
      <w:pPr>
        <w:jc w:val="both"/>
      </w:pPr>
    </w:p>
    <w:p w:rsidR="009A0EEB" w:rsidRDefault="009A0EEB" w:rsidP="00AD6F7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Un licencié en Informatique spécialité « Systèmes d’Information » doit être :</w:t>
      </w:r>
    </w:p>
    <w:p w:rsidR="009A0EEB" w:rsidRPr="00AD6F71" w:rsidRDefault="009A0EEB" w:rsidP="00AD6F7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AD6F71">
        <w:rPr>
          <w:rFonts w:asciiTheme="majorHAnsi" w:hAnsiTheme="majorHAnsi" w:cs="Arial"/>
          <w:sz w:val="24"/>
          <w:szCs w:val="24"/>
        </w:rPr>
        <w:t>Un expert dans le développement de systèmes d’information et d’applications Web ;</w:t>
      </w:r>
    </w:p>
    <w:p w:rsidR="009A0EEB" w:rsidRPr="00AD6F71" w:rsidRDefault="009A0EEB" w:rsidP="00AD6F7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AD6F71">
        <w:rPr>
          <w:rFonts w:asciiTheme="majorHAnsi" w:hAnsiTheme="majorHAnsi" w:cs="Arial"/>
          <w:sz w:val="24"/>
          <w:szCs w:val="24"/>
        </w:rPr>
        <w:t>Capable de maîtriser et d’apprendre différentes méthodologies de conception de SI ;</w:t>
      </w:r>
    </w:p>
    <w:p w:rsidR="009A0EEB" w:rsidRPr="00AD6F71" w:rsidRDefault="009A0EEB" w:rsidP="00AD6F7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AD6F71">
        <w:rPr>
          <w:rFonts w:asciiTheme="majorHAnsi" w:hAnsiTheme="majorHAnsi" w:cs="Arial"/>
          <w:sz w:val="24"/>
          <w:szCs w:val="24"/>
        </w:rPr>
        <w:t>Capable d’utiliser différents paradigmes de programmation et particulièrement le</w:t>
      </w:r>
      <w:r w:rsidR="00AD6F71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paradigme Objet ;</w:t>
      </w:r>
    </w:p>
    <w:p w:rsidR="009A0EEB" w:rsidRPr="00AD6F71" w:rsidRDefault="009A0EEB" w:rsidP="00AD6F7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AD6F71">
        <w:rPr>
          <w:rFonts w:asciiTheme="majorHAnsi" w:hAnsiTheme="majorHAnsi" w:cs="Arial"/>
          <w:sz w:val="24"/>
          <w:szCs w:val="24"/>
        </w:rPr>
        <w:t>Capable d’utiliser les outils Web ;</w:t>
      </w:r>
    </w:p>
    <w:p w:rsidR="009A0EEB" w:rsidRPr="00AD6F71" w:rsidRDefault="009A0EEB" w:rsidP="00AD6F7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AD6F71">
        <w:rPr>
          <w:rFonts w:asciiTheme="majorHAnsi" w:hAnsiTheme="majorHAnsi" w:cs="Arial"/>
          <w:sz w:val="24"/>
          <w:szCs w:val="24"/>
        </w:rPr>
        <w:t>Capable d’utiliser les technologies récentes et doit être préparé pour s’adapter</w:t>
      </w:r>
      <w:r w:rsidR="00AD6F71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rapidement à de nouvelles technologies ;</w:t>
      </w:r>
    </w:p>
    <w:p w:rsidR="009A0EEB" w:rsidRPr="00AD6F71" w:rsidRDefault="009A0EEB" w:rsidP="00AD6F7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AD6F71">
        <w:rPr>
          <w:rFonts w:asciiTheme="majorHAnsi" w:hAnsiTheme="majorHAnsi" w:cs="Arial"/>
          <w:sz w:val="24"/>
          <w:szCs w:val="24"/>
        </w:rPr>
        <w:t>Capable d’utiliser les méthodologies de management de projet ;</w:t>
      </w:r>
    </w:p>
    <w:p w:rsidR="009A0EEB" w:rsidRPr="00AD6F71" w:rsidRDefault="009A0EEB" w:rsidP="00AD6F7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AD6F71">
        <w:rPr>
          <w:rFonts w:asciiTheme="majorHAnsi" w:hAnsiTheme="majorHAnsi" w:cs="Arial"/>
          <w:sz w:val="24"/>
          <w:szCs w:val="24"/>
        </w:rPr>
        <w:t>Capable de s’exprimer oralement et par écrit.</w:t>
      </w:r>
    </w:p>
    <w:p w:rsidR="009A0EEB" w:rsidRDefault="009A0EEB" w:rsidP="00AD6F71">
      <w:pPr>
        <w:jc w:val="both"/>
      </w:pPr>
    </w:p>
    <w:p w:rsidR="009A0EEB" w:rsidRDefault="00A54F63" w:rsidP="00AD6F7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D. </w:t>
      </w:r>
      <w:r w:rsidR="009A0EEB">
        <w:rPr>
          <w:rFonts w:ascii="Arial" w:hAnsi="Arial" w:cs="Arial"/>
          <w:b/>
          <w:bCs/>
          <w:sz w:val="28"/>
          <w:szCs w:val="28"/>
        </w:rPr>
        <w:t>Indicateurs de suivi du projet</w:t>
      </w:r>
    </w:p>
    <w:p w:rsidR="009A0EEB" w:rsidRPr="00AD6F71" w:rsidRDefault="009A0EEB" w:rsidP="00AD6F7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AD6F71">
        <w:rPr>
          <w:rFonts w:asciiTheme="majorHAnsi" w:hAnsiTheme="majorHAnsi" w:cs="Arial"/>
          <w:sz w:val="24"/>
          <w:szCs w:val="24"/>
        </w:rPr>
        <w:t>Plusieurs indicateurs sont utilisés pour assurer un bon suivi pédagogique et pouvoir évaluer</w:t>
      </w:r>
      <w:r w:rsidR="00AD6F71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les étudiants. Parmi ces indicateurs, les contrôles continus, les devoirs, les exposés, les TPs,</w:t>
      </w:r>
      <w:r w:rsidR="00AD6F71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les absences, etc. Des Comités Pédagogiques sont tenus en moyenne trois fois par semestre.</w:t>
      </w:r>
    </w:p>
    <w:p w:rsidR="009A0EEB" w:rsidRPr="00AD6F71" w:rsidRDefault="009A0EEB" w:rsidP="00AD6F7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AD6F71">
        <w:rPr>
          <w:rFonts w:asciiTheme="majorHAnsi" w:hAnsiTheme="majorHAnsi" w:cs="Arial"/>
          <w:sz w:val="24"/>
          <w:szCs w:val="24"/>
        </w:rPr>
        <w:t>Nous avons désigné parmi l’équipe de formation des enseignants qui sont responsables sur</w:t>
      </w:r>
      <w:r w:rsidR="00AD6F71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chaque semestre, un responsable pour les stages (contacte les entreprises, en relation avec le</w:t>
      </w:r>
      <w:r w:rsid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vice-rectorat des relations extérieures, s’occupe des conventions, ..). Deux étudiants délégués</w:t>
      </w:r>
      <w:r w:rsidR="00AD6F71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sont désignés par section et un étudiant délégué pour chaque groupe. Des enseignants avec</w:t>
      </w:r>
      <w:r w:rsidR="00AD6F71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des doctorants assurent le tutorat pour des groupes d’étudiants. Le responsable de formation</w:t>
      </w:r>
      <w:r w:rsidR="00AD6F71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joue le rôle de chef d’orchestre, il coordonne entre toutes ces parties prenantes, (re) planifie</w:t>
      </w:r>
      <w:r w:rsidR="00AD6F71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les événements, interlocuteur avec l’administration, réagit à tout stimulus, préside les CPs et</w:t>
      </w:r>
      <w:r w:rsidR="00AD6F71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les délibérations, etc.</w:t>
      </w:r>
    </w:p>
    <w:p w:rsidR="009A0EEB" w:rsidRDefault="009A0EEB" w:rsidP="00AD6F7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A0EEB" w:rsidRPr="00A54F63" w:rsidRDefault="00A54F63" w:rsidP="00AD6F7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A54F63">
        <w:rPr>
          <w:rFonts w:ascii="Arial" w:hAnsi="Arial" w:cs="Arial"/>
          <w:b/>
          <w:bCs/>
          <w:sz w:val="28"/>
          <w:szCs w:val="28"/>
        </w:rPr>
        <w:t>E</w:t>
      </w:r>
      <w:r w:rsidR="009A0EEB" w:rsidRPr="00A54F63">
        <w:rPr>
          <w:rFonts w:ascii="Arial" w:hAnsi="Arial" w:cs="Arial"/>
          <w:b/>
          <w:bCs/>
          <w:sz w:val="28"/>
          <w:szCs w:val="28"/>
        </w:rPr>
        <w:t>. Objectifs Recherche et Développement</w:t>
      </w:r>
    </w:p>
    <w:p w:rsidR="00AD6F71" w:rsidRDefault="00AD6F71" w:rsidP="00AD6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A0EEB" w:rsidRDefault="00A54F63" w:rsidP="00AD6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E.1 </w:t>
      </w:r>
      <w:r w:rsidR="009A0EEB">
        <w:rPr>
          <w:rFonts w:ascii="Times New Roman" w:hAnsi="Times New Roman" w:cs="Times New Roman"/>
          <w:b/>
          <w:bCs/>
          <w:sz w:val="28"/>
          <w:szCs w:val="28"/>
        </w:rPr>
        <w:t>Objectifs Recherche :</w:t>
      </w:r>
    </w:p>
    <w:p w:rsidR="009A0EEB" w:rsidRPr="00AD6F71" w:rsidRDefault="009A0EEB" w:rsidP="00AD6F7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AD6F71">
        <w:rPr>
          <w:rFonts w:asciiTheme="majorHAnsi" w:hAnsiTheme="majorHAnsi" w:cs="Arial"/>
          <w:sz w:val="24"/>
          <w:szCs w:val="24"/>
        </w:rPr>
        <w:t>Pendant le Semestre 5, les étudiants sont initiés à quelques domaines et concepts avancés des</w:t>
      </w:r>
      <w:r w:rsidR="00AD6F71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recherche tels que la gestion des processus métier, la gestion des workflow, le e-business, etc. Ces</w:t>
      </w:r>
      <w:r w:rsidR="00AD6F71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concepts sont développés pendant les deux années du master.</w:t>
      </w:r>
    </w:p>
    <w:p w:rsidR="00AD6F71" w:rsidRDefault="00AD6F71" w:rsidP="00AD6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A0EEB" w:rsidRDefault="00A54F63" w:rsidP="00AD6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E.2 </w:t>
      </w:r>
      <w:r w:rsidR="009A0EEB">
        <w:rPr>
          <w:rFonts w:ascii="Times New Roman" w:hAnsi="Times New Roman" w:cs="Times New Roman"/>
          <w:b/>
          <w:bCs/>
          <w:sz w:val="28"/>
          <w:szCs w:val="28"/>
        </w:rPr>
        <w:t>Objectifs Développement :</w:t>
      </w:r>
    </w:p>
    <w:p w:rsidR="009A0EEB" w:rsidRPr="00AD6F71" w:rsidRDefault="009A0EEB" w:rsidP="00AD6F7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AD6F71">
        <w:rPr>
          <w:rFonts w:asciiTheme="majorHAnsi" w:hAnsiTheme="majorHAnsi" w:cs="Arial"/>
          <w:sz w:val="24"/>
          <w:szCs w:val="24"/>
        </w:rPr>
        <w:t>Les étudiants font beaucoup de TP pour développer des applications classiques et web en utilisant</w:t>
      </w:r>
      <w:r w:rsidR="00AD6F71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les langages et les environnements de programmation tels que JAVA, PHP My SQL, ORACLE.</w:t>
      </w:r>
    </w:p>
    <w:p w:rsidR="009A0EEB" w:rsidRPr="00AD6F71" w:rsidRDefault="009A0EEB" w:rsidP="00AD6F7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AD6F71">
        <w:rPr>
          <w:rFonts w:asciiTheme="majorHAnsi" w:hAnsiTheme="majorHAnsi" w:cs="Arial"/>
          <w:sz w:val="24"/>
          <w:szCs w:val="24"/>
        </w:rPr>
        <w:t>Pendant les formations précédentes, les étudiants menaient leur PFE dans des entreprises avec des</w:t>
      </w:r>
      <w:r w:rsidR="00AD6F71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conventions signées par notre vice-recteur des relations extérieures et la direction de l’entreprise.</w:t>
      </w:r>
    </w:p>
    <w:p w:rsidR="009A0EEB" w:rsidRPr="00AD6F71" w:rsidRDefault="009A0EEB" w:rsidP="00AD6F7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AD6F71">
        <w:rPr>
          <w:rFonts w:asciiTheme="majorHAnsi" w:hAnsiTheme="majorHAnsi" w:cs="Arial"/>
          <w:sz w:val="24"/>
          <w:szCs w:val="24"/>
        </w:rPr>
        <w:t>Pour cette nouvelle formation, vu l’effectif des étudiants qui est devenu très important et dont la</w:t>
      </w:r>
      <w:r w:rsidR="00AD6F71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gestion devient de plus en plus difficile, nous comptons remplacer les projets dans les entreprises</w:t>
      </w:r>
      <w:r w:rsidR="00AD6F71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par des ateliers.</w:t>
      </w:r>
    </w:p>
    <w:p w:rsidR="009A0EEB" w:rsidRDefault="009A0EEB" w:rsidP="00AD6F7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A0EEB" w:rsidRDefault="009A0EEB" w:rsidP="00AD6F7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A0EEB" w:rsidRDefault="00A54F63" w:rsidP="00A54F6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8"/>
          <w:szCs w:val="28"/>
        </w:rPr>
      </w:pPr>
      <w:r w:rsidRPr="00A54F63">
        <w:rPr>
          <w:rFonts w:ascii="Arial" w:hAnsi="Arial" w:cs="Arial"/>
          <w:b/>
          <w:bCs/>
          <w:sz w:val="28"/>
          <w:szCs w:val="28"/>
        </w:rPr>
        <w:t>F</w:t>
      </w:r>
      <w:r w:rsidR="009A0EEB" w:rsidRPr="00A54F63">
        <w:rPr>
          <w:rFonts w:ascii="Arial" w:hAnsi="Arial" w:cs="Arial"/>
          <w:b/>
          <w:bCs/>
          <w:sz w:val="28"/>
          <w:szCs w:val="28"/>
        </w:rPr>
        <w:t xml:space="preserve"> – Passerelles vers les autres spécialités</w:t>
      </w:r>
      <w:r w:rsidR="009A0EEB">
        <w:rPr>
          <w:rFonts w:ascii="Calibri,Bold" w:hAnsi="Calibri,Bold" w:cs="Calibri,Bold"/>
          <w:b/>
          <w:bCs/>
          <w:sz w:val="28"/>
          <w:szCs w:val="28"/>
        </w:rPr>
        <w:t xml:space="preserve"> </w:t>
      </w:r>
    </w:p>
    <w:p w:rsidR="009A0EEB" w:rsidRPr="00AD6F71" w:rsidRDefault="009A0EEB" w:rsidP="00AD6F7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AD6F71">
        <w:rPr>
          <w:rFonts w:asciiTheme="majorHAnsi" w:hAnsiTheme="majorHAnsi" w:cs="Arial"/>
          <w:sz w:val="24"/>
          <w:szCs w:val="24"/>
        </w:rPr>
        <w:t>Le programme de notre formation respecte les normes indiquées par AIS/ACM et donc on ne</w:t>
      </w:r>
      <w:r w:rsidR="00AD6F71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rencontre pas beaucoup de problèmes avec la mobilité. Par exemple, un étudiant du socle</w:t>
      </w:r>
      <w:r w:rsidR="00AD6F71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commun MI (première ou deuxième année) pourra rejoindre notre formation venant de</w:t>
      </w:r>
      <w:r w:rsidR="00AD6F71" w:rsidRPr="00AD6F71">
        <w:rPr>
          <w:rFonts w:asciiTheme="majorHAnsi" w:hAnsiTheme="majorHAnsi" w:cs="Arial"/>
          <w:sz w:val="24"/>
          <w:szCs w:val="24"/>
        </w:rPr>
        <w:t xml:space="preserve"> </w:t>
      </w:r>
      <w:r w:rsidRPr="00AD6F71">
        <w:rPr>
          <w:rFonts w:asciiTheme="majorHAnsi" w:hAnsiTheme="majorHAnsi" w:cs="Arial"/>
          <w:sz w:val="24"/>
          <w:szCs w:val="24"/>
        </w:rPr>
        <w:t>n’importe quelle université.</w:t>
      </w:r>
    </w:p>
    <w:p w:rsidR="009A0EEB" w:rsidRDefault="009A0EEB" w:rsidP="00AD6F7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A0EEB" w:rsidRDefault="009A0EEB" w:rsidP="00AD6F71">
      <w:pPr>
        <w:jc w:val="both"/>
      </w:pPr>
    </w:p>
    <w:p w:rsidR="009A0EEB" w:rsidRPr="00A54F63" w:rsidRDefault="009A0EEB" w:rsidP="00A54F6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A54F63">
        <w:rPr>
          <w:rFonts w:ascii="Arial" w:hAnsi="Arial" w:cs="Arial"/>
          <w:b/>
          <w:bCs/>
          <w:sz w:val="28"/>
          <w:szCs w:val="28"/>
        </w:rPr>
        <w:t>F - Profils et compétences visés:</w:t>
      </w:r>
    </w:p>
    <w:p w:rsidR="00A54F63" w:rsidRDefault="00A54F63" w:rsidP="00AD6F7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</w:p>
    <w:p w:rsidR="009A0EEB" w:rsidRPr="00A54F63" w:rsidRDefault="009A0EEB" w:rsidP="00AD6F7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A54F63">
        <w:rPr>
          <w:rFonts w:asciiTheme="majorHAnsi" w:hAnsiTheme="majorHAnsi" w:cs="Arial"/>
          <w:sz w:val="24"/>
          <w:szCs w:val="24"/>
        </w:rPr>
        <w:t>Un licencié en Informatique spécialité « Systèmes d’Information » doit être :</w:t>
      </w:r>
    </w:p>
    <w:p w:rsidR="009A0EEB" w:rsidRPr="00A54F63" w:rsidRDefault="009A0EEB" w:rsidP="00A54F6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A54F63">
        <w:rPr>
          <w:rFonts w:asciiTheme="majorHAnsi" w:hAnsiTheme="majorHAnsi" w:cs="Arial"/>
          <w:sz w:val="24"/>
          <w:szCs w:val="24"/>
        </w:rPr>
        <w:t>Un expert dans le développement de systèmes d’information et d’applications Web ;</w:t>
      </w:r>
    </w:p>
    <w:p w:rsidR="009A0EEB" w:rsidRPr="00A54F63" w:rsidRDefault="009A0EEB" w:rsidP="00A54F6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A54F63">
        <w:rPr>
          <w:rFonts w:asciiTheme="majorHAnsi" w:hAnsiTheme="majorHAnsi" w:cs="Arial"/>
          <w:sz w:val="24"/>
          <w:szCs w:val="24"/>
        </w:rPr>
        <w:t>Capable de maîtriser et d’apprendre différentes méthodologies de conception de SI ;</w:t>
      </w:r>
    </w:p>
    <w:p w:rsidR="009A0EEB" w:rsidRPr="00A54F63" w:rsidRDefault="009A0EEB" w:rsidP="00A54F6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A54F63">
        <w:rPr>
          <w:rFonts w:asciiTheme="majorHAnsi" w:hAnsiTheme="majorHAnsi" w:cs="Arial"/>
          <w:sz w:val="24"/>
          <w:szCs w:val="24"/>
        </w:rPr>
        <w:t>Capable d’utiliser différents paradigmes de programmation et particulièrement le</w:t>
      </w:r>
      <w:r w:rsidR="00AD6F71" w:rsidRPr="00A54F63">
        <w:rPr>
          <w:rFonts w:asciiTheme="majorHAnsi" w:hAnsiTheme="majorHAnsi" w:cs="Arial"/>
          <w:sz w:val="24"/>
          <w:szCs w:val="24"/>
        </w:rPr>
        <w:t xml:space="preserve"> </w:t>
      </w:r>
      <w:r w:rsidRPr="00A54F63">
        <w:rPr>
          <w:rFonts w:asciiTheme="majorHAnsi" w:hAnsiTheme="majorHAnsi" w:cs="Arial"/>
          <w:sz w:val="24"/>
          <w:szCs w:val="24"/>
        </w:rPr>
        <w:t>paradigme Objet ;</w:t>
      </w:r>
    </w:p>
    <w:p w:rsidR="009A0EEB" w:rsidRPr="00A54F63" w:rsidRDefault="009A0EEB" w:rsidP="00A54F6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A54F63">
        <w:rPr>
          <w:rFonts w:asciiTheme="majorHAnsi" w:hAnsiTheme="majorHAnsi" w:cs="Arial"/>
          <w:sz w:val="24"/>
          <w:szCs w:val="24"/>
        </w:rPr>
        <w:t>Capable d’utiliser les outils Web ;</w:t>
      </w:r>
    </w:p>
    <w:p w:rsidR="009A0EEB" w:rsidRPr="00A54F63" w:rsidRDefault="009A0EEB" w:rsidP="00A54F6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A54F63">
        <w:rPr>
          <w:rFonts w:asciiTheme="majorHAnsi" w:hAnsiTheme="majorHAnsi" w:cs="Arial"/>
          <w:sz w:val="24"/>
          <w:szCs w:val="24"/>
        </w:rPr>
        <w:t>Capable d’utiliser les technologies récentes et doit être préparé pour s’adapter</w:t>
      </w:r>
      <w:r w:rsidR="00AD6F71" w:rsidRPr="00A54F63">
        <w:rPr>
          <w:rFonts w:asciiTheme="majorHAnsi" w:hAnsiTheme="majorHAnsi" w:cs="Arial"/>
          <w:sz w:val="24"/>
          <w:szCs w:val="24"/>
        </w:rPr>
        <w:t xml:space="preserve"> </w:t>
      </w:r>
      <w:r w:rsidRPr="00A54F63">
        <w:rPr>
          <w:rFonts w:asciiTheme="majorHAnsi" w:hAnsiTheme="majorHAnsi" w:cs="Arial"/>
          <w:sz w:val="24"/>
          <w:szCs w:val="24"/>
        </w:rPr>
        <w:t>rapidement à de nouvelles technologies ;</w:t>
      </w:r>
    </w:p>
    <w:p w:rsidR="009A0EEB" w:rsidRPr="00A54F63" w:rsidRDefault="009A0EEB" w:rsidP="00A54F6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A54F63">
        <w:rPr>
          <w:rFonts w:asciiTheme="majorHAnsi" w:hAnsiTheme="majorHAnsi" w:cs="Arial"/>
          <w:sz w:val="24"/>
          <w:szCs w:val="24"/>
        </w:rPr>
        <w:t>Capable d’utiliser les méthodologies de management de projet ;</w:t>
      </w:r>
    </w:p>
    <w:p w:rsidR="009A0EEB" w:rsidRPr="00A54F63" w:rsidRDefault="009A0EEB" w:rsidP="00A54F6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A54F63">
        <w:rPr>
          <w:rFonts w:asciiTheme="majorHAnsi" w:hAnsiTheme="majorHAnsi" w:cs="Arial"/>
          <w:sz w:val="24"/>
          <w:szCs w:val="24"/>
        </w:rPr>
        <w:t>Capable de s’exprimer oralement et par écrit.</w:t>
      </w:r>
    </w:p>
    <w:p w:rsidR="009A0EEB" w:rsidRDefault="009A0EEB" w:rsidP="00AD6F71">
      <w:pPr>
        <w:jc w:val="both"/>
      </w:pPr>
    </w:p>
    <w:p w:rsidR="009A0EEB" w:rsidRPr="00A54F63" w:rsidRDefault="009A0EEB" w:rsidP="00AD6F7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A54F63">
        <w:rPr>
          <w:rFonts w:ascii="Arial" w:hAnsi="Arial" w:cs="Arial"/>
          <w:b/>
          <w:bCs/>
          <w:sz w:val="28"/>
          <w:szCs w:val="28"/>
        </w:rPr>
        <w:t>G - Potentialités nationales d’employabilité</w:t>
      </w:r>
    </w:p>
    <w:p w:rsidR="009A0EEB" w:rsidRPr="00A54F63" w:rsidRDefault="009A0EEB" w:rsidP="00AD6F7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A54F63">
        <w:rPr>
          <w:rFonts w:asciiTheme="majorHAnsi" w:hAnsiTheme="majorHAnsi" w:cs="Arial"/>
          <w:sz w:val="24"/>
          <w:szCs w:val="24"/>
        </w:rPr>
        <w:t>La vocation de cette licence est d’apporter des solutions aux problèmes d’entreprises en</w:t>
      </w:r>
      <w:r w:rsidR="00AD6F71" w:rsidRPr="00A54F63">
        <w:rPr>
          <w:rFonts w:asciiTheme="majorHAnsi" w:hAnsiTheme="majorHAnsi" w:cs="Arial"/>
          <w:sz w:val="24"/>
          <w:szCs w:val="24"/>
        </w:rPr>
        <w:t xml:space="preserve"> </w:t>
      </w:r>
      <w:r w:rsidRPr="00A54F63">
        <w:rPr>
          <w:rFonts w:asciiTheme="majorHAnsi" w:hAnsiTheme="majorHAnsi" w:cs="Arial"/>
          <w:sz w:val="24"/>
          <w:szCs w:val="24"/>
        </w:rPr>
        <w:t>supportant leur SI avec l’outil informatique. Il s’agit donc de former beaucoup plus des</w:t>
      </w:r>
      <w:r w:rsidR="00AD6F71" w:rsidRPr="00A54F63">
        <w:rPr>
          <w:rFonts w:asciiTheme="majorHAnsi" w:hAnsiTheme="majorHAnsi" w:cs="Arial"/>
          <w:sz w:val="24"/>
          <w:szCs w:val="24"/>
        </w:rPr>
        <w:t xml:space="preserve"> </w:t>
      </w:r>
      <w:r w:rsidRPr="00A54F63">
        <w:rPr>
          <w:rFonts w:asciiTheme="majorHAnsi" w:hAnsiTheme="majorHAnsi" w:cs="Arial"/>
          <w:sz w:val="24"/>
          <w:szCs w:val="24"/>
        </w:rPr>
        <w:t>entrepreneurs plutôt que des diplômés. Ceci est rendu possible grâce d’une part, aux</w:t>
      </w:r>
      <w:r w:rsidR="00AD6F71" w:rsidRPr="00A54F63">
        <w:rPr>
          <w:rFonts w:asciiTheme="majorHAnsi" w:hAnsiTheme="majorHAnsi" w:cs="Arial"/>
          <w:sz w:val="24"/>
          <w:szCs w:val="24"/>
        </w:rPr>
        <w:t xml:space="preserve"> </w:t>
      </w:r>
      <w:r w:rsidRPr="00A54F63">
        <w:rPr>
          <w:rFonts w:asciiTheme="majorHAnsi" w:hAnsiTheme="majorHAnsi" w:cs="Arial"/>
          <w:sz w:val="24"/>
          <w:szCs w:val="24"/>
        </w:rPr>
        <w:t>contenus des modules assurés qui sont orientés beaucoup plus à la résolution des problèmes</w:t>
      </w:r>
      <w:r w:rsidR="00AD6F71" w:rsidRPr="00A54F63">
        <w:rPr>
          <w:rFonts w:asciiTheme="majorHAnsi" w:hAnsiTheme="majorHAnsi" w:cs="Arial"/>
          <w:sz w:val="24"/>
          <w:szCs w:val="24"/>
        </w:rPr>
        <w:t xml:space="preserve"> </w:t>
      </w:r>
      <w:r w:rsidRPr="00A54F63">
        <w:rPr>
          <w:rFonts w:asciiTheme="majorHAnsi" w:hAnsiTheme="majorHAnsi" w:cs="Arial"/>
          <w:sz w:val="24"/>
          <w:szCs w:val="24"/>
        </w:rPr>
        <w:t xml:space="preserve">au niveau des entreprises du point de vue analyse, conception et mise en </w:t>
      </w:r>
      <w:r w:rsidR="00AD6F71" w:rsidRPr="00A54F63">
        <w:rPr>
          <w:rFonts w:asciiTheme="majorHAnsi" w:hAnsiTheme="majorHAnsi" w:cs="Arial"/>
          <w:sz w:val="24"/>
          <w:szCs w:val="24"/>
        </w:rPr>
        <w:t>œuvre</w:t>
      </w:r>
      <w:r w:rsidRPr="00A54F63">
        <w:rPr>
          <w:rFonts w:asciiTheme="majorHAnsi" w:hAnsiTheme="majorHAnsi" w:cs="Arial"/>
          <w:sz w:val="24"/>
          <w:szCs w:val="24"/>
        </w:rPr>
        <w:t>. D’autre part,</w:t>
      </w:r>
      <w:r w:rsidR="00AD6F71" w:rsidRPr="00A54F63">
        <w:rPr>
          <w:rFonts w:asciiTheme="majorHAnsi" w:hAnsiTheme="majorHAnsi" w:cs="Arial"/>
          <w:sz w:val="24"/>
          <w:szCs w:val="24"/>
        </w:rPr>
        <w:t xml:space="preserve"> </w:t>
      </w:r>
      <w:r w:rsidRPr="00A54F63">
        <w:rPr>
          <w:rFonts w:asciiTheme="majorHAnsi" w:hAnsiTheme="majorHAnsi" w:cs="Arial"/>
          <w:sz w:val="24"/>
          <w:szCs w:val="24"/>
        </w:rPr>
        <w:t>les étudiants effectuent beaucoup de travaux pratiques en plus du PFE.</w:t>
      </w:r>
    </w:p>
    <w:p w:rsidR="009A0EEB" w:rsidRPr="00A54F63" w:rsidRDefault="009A0EEB" w:rsidP="00AD6F7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A54F63">
        <w:rPr>
          <w:rFonts w:asciiTheme="majorHAnsi" w:hAnsiTheme="majorHAnsi" w:cs="Arial"/>
          <w:sz w:val="24"/>
          <w:szCs w:val="24"/>
        </w:rPr>
        <w:lastRenderedPageBreak/>
        <w:t>Le recrutement au niveau des entreprises reste un défi en Algérie parce que la plupart de nos</w:t>
      </w:r>
      <w:r w:rsidR="00AD6F71" w:rsidRPr="00A54F63">
        <w:rPr>
          <w:rFonts w:asciiTheme="majorHAnsi" w:hAnsiTheme="majorHAnsi" w:cs="Arial"/>
          <w:sz w:val="24"/>
          <w:szCs w:val="24"/>
        </w:rPr>
        <w:t xml:space="preserve"> </w:t>
      </w:r>
      <w:r w:rsidRPr="00A54F63">
        <w:rPr>
          <w:rFonts w:asciiTheme="majorHAnsi" w:hAnsiTheme="majorHAnsi" w:cs="Arial"/>
          <w:sz w:val="24"/>
          <w:szCs w:val="24"/>
        </w:rPr>
        <w:t>entreprises ne possèdent pas de direction SI. Par conséquent, elles se content généralement</w:t>
      </w:r>
      <w:r w:rsidR="00AD6F71" w:rsidRPr="00A54F63">
        <w:rPr>
          <w:rFonts w:asciiTheme="majorHAnsi" w:hAnsiTheme="majorHAnsi" w:cs="Arial"/>
          <w:sz w:val="24"/>
          <w:szCs w:val="24"/>
        </w:rPr>
        <w:t xml:space="preserve"> </w:t>
      </w:r>
      <w:r w:rsidRPr="00A54F63">
        <w:rPr>
          <w:rFonts w:asciiTheme="majorHAnsi" w:hAnsiTheme="majorHAnsi" w:cs="Arial"/>
          <w:sz w:val="24"/>
          <w:szCs w:val="24"/>
        </w:rPr>
        <w:t>d’un informaticien. Contrairement aux universités dont les tâches sont presque toutes</w:t>
      </w:r>
      <w:r w:rsidR="00AD6F71" w:rsidRPr="00A54F63">
        <w:rPr>
          <w:rFonts w:asciiTheme="majorHAnsi" w:hAnsiTheme="majorHAnsi" w:cs="Arial"/>
          <w:sz w:val="24"/>
          <w:szCs w:val="24"/>
        </w:rPr>
        <w:t xml:space="preserve"> </w:t>
      </w:r>
      <w:r w:rsidRPr="00A54F63">
        <w:rPr>
          <w:rFonts w:asciiTheme="majorHAnsi" w:hAnsiTheme="majorHAnsi" w:cs="Arial"/>
          <w:sz w:val="24"/>
          <w:szCs w:val="24"/>
        </w:rPr>
        <w:t>automatisées et donc recrutent beaucoup plus les informaticiens, par exemple, le cas des trois</w:t>
      </w:r>
      <w:r w:rsidR="00AD6F71" w:rsidRPr="00A54F63">
        <w:rPr>
          <w:rFonts w:asciiTheme="majorHAnsi" w:hAnsiTheme="majorHAnsi" w:cs="Arial"/>
          <w:sz w:val="24"/>
          <w:szCs w:val="24"/>
        </w:rPr>
        <w:t xml:space="preserve"> </w:t>
      </w:r>
      <w:r w:rsidRPr="00A54F63">
        <w:rPr>
          <w:rFonts w:asciiTheme="majorHAnsi" w:hAnsiTheme="majorHAnsi" w:cs="Arial"/>
          <w:sz w:val="24"/>
          <w:szCs w:val="24"/>
        </w:rPr>
        <w:t>universités de Constantine qui ont recrutés un bon nombre de nos étudiants.</w:t>
      </w:r>
    </w:p>
    <w:p w:rsidR="009A0EEB" w:rsidRPr="00A54F63" w:rsidRDefault="009A0EEB" w:rsidP="00AD6F7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A54F63">
        <w:rPr>
          <w:rFonts w:asciiTheme="majorHAnsi" w:hAnsiTheme="majorHAnsi" w:cs="Arial"/>
          <w:sz w:val="24"/>
          <w:szCs w:val="24"/>
        </w:rPr>
        <w:t>L’avantage de notre formation est qu’un étudiant à l’issue de sa formation peut voler de ses</w:t>
      </w:r>
      <w:r w:rsidR="00AD6F71" w:rsidRPr="00A54F63">
        <w:rPr>
          <w:rFonts w:asciiTheme="majorHAnsi" w:hAnsiTheme="majorHAnsi" w:cs="Arial"/>
          <w:sz w:val="24"/>
          <w:szCs w:val="24"/>
        </w:rPr>
        <w:t xml:space="preserve"> </w:t>
      </w:r>
      <w:r w:rsidRPr="00A54F63">
        <w:rPr>
          <w:rFonts w:asciiTheme="majorHAnsi" w:hAnsiTheme="majorHAnsi" w:cs="Arial"/>
          <w:sz w:val="24"/>
          <w:szCs w:val="24"/>
        </w:rPr>
        <w:t>propres ailes. Pas mal de nos étudiants se sont classés avec les premiers dans les concours</w:t>
      </w:r>
      <w:r w:rsidR="00AD6F71" w:rsidRPr="00A54F63">
        <w:rPr>
          <w:rFonts w:asciiTheme="majorHAnsi" w:hAnsiTheme="majorHAnsi" w:cs="Arial"/>
          <w:sz w:val="24"/>
          <w:szCs w:val="24"/>
        </w:rPr>
        <w:t xml:space="preserve"> nationaux de start-up. </w:t>
      </w:r>
      <w:r w:rsidRPr="00A54F63">
        <w:rPr>
          <w:rFonts w:asciiTheme="majorHAnsi" w:hAnsiTheme="majorHAnsi" w:cs="Arial"/>
          <w:sz w:val="24"/>
          <w:szCs w:val="24"/>
        </w:rPr>
        <w:t>D’autres étaient représentants de Microsoft. D’autres ont monté leurs</w:t>
      </w:r>
      <w:r w:rsidR="00AD6F71" w:rsidRPr="00A54F63">
        <w:rPr>
          <w:rFonts w:asciiTheme="majorHAnsi" w:hAnsiTheme="majorHAnsi" w:cs="Arial"/>
          <w:sz w:val="24"/>
          <w:szCs w:val="24"/>
        </w:rPr>
        <w:t xml:space="preserve"> </w:t>
      </w:r>
      <w:r w:rsidRPr="00A54F63">
        <w:rPr>
          <w:rFonts w:asciiTheme="majorHAnsi" w:hAnsiTheme="majorHAnsi" w:cs="Arial"/>
          <w:sz w:val="24"/>
          <w:szCs w:val="24"/>
        </w:rPr>
        <w:t>propres boîtes : développement d’applications, de site web, de logos. Conception et</w:t>
      </w:r>
      <w:r w:rsidR="00AD6F71" w:rsidRPr="00A54F63">
        <w:rPr>
          <w:rFonts w:asciiTheme="majorHAnsi" w:hAnsiTheme="majorHAnsi" w:cs="Arial"/>
          <w:sz w:val="24"/>
          <w:szCs w:val="24"/>
        </w:rPr>
        <w:t xml:space="preserve"> </w:t>
      </w:r>
      <w:r w:rsidRPr="00A54F63">
        <w:rPr>
          <w:rFonts w:asciiTheme="majorHAnsi" w:hAnsiTheme="majorHAnsi" w:cs="Arial"/>
          <w:sz w:val="24"/>
          <w:szCs w:val="24"/>
        </w:rPr>
        <w:t>installation de tableaux d’affichage électronique (cas du campus Tidjani Haddam de</w:t>
      </w:r>
      <w:r w:rsidR="00AD6F71" w:rsidRPr="00A54F63">
        <w:rPr>
          <w:rFonts w:asciiTheme="majorHAnsi" w:hAnsiTheme="majorHAnsi" w:cs="Arial"/>
          <w:sz w:val="24"/>
          <w:szCs w:val="24"/>
        </w:rPr>
        <w:t xml:space="preserve"> </w:t>
      </w:r>
      <w:r w:rsidRPr="00A54F63">
        <w:rPr>
          <w:rFonts w:asciiTheme="majorHAnsi" w:hAnsiTheme="majorHAnsi" w:cs="Arial"/>
          <w:sz w:val="24"/>
          <w:szCs w:val="24"/>
        </w:rPr>
        <w:t>l’université Constantine 1), l’édition numérique, etc.</w:t>
      </w:r>
    </w:p>
    <w:p w:rsidR="009A0EEB" w:rsidRDefault="009A0EEB" w:rsidP="00AD6F71">
      <w:pPr>
        <w:jc w:val="both"/>
      </w:pPr>
    </w:p>
    <w:p w:rsidR="00B44261" w:rsidRPr="00DB183F" w:rsidRDefault="00B44261" w:rsidP="00B44261">
      <w:pPr>
        <w:autoSpaceDE w:val="0"/>
        <w:autoSpaceDN w:val="0"/>
        <w:adjustRightInd w:val="0"/>
        <w:spacing w:after="0" w:line="240" w:lineRule="auto"/>
        <w:rPr>
          <w:rFonts w:ascii="Arial" w:hAnsi="Arial"/>
          <w:b/>
          <w:bCs/>
          <w:sz w:val="32"/>
          <w:szCs w:val="32"/>
        </w:rPr>
      </w:pPr>
      <w:r w:rsidRPr="00DB183F">
        <w:rPr>
          <w:rFonts w:ascii="Arial" w:hAnsi="Arial"/>
          <w:b/>
          <w:bCs/>
          <w:sz w:val="32"/>
          <w:szCs w:val="32"/>
        </w:rPr>
        <w:t>Contact</w:t>
      </w:r>
    </w:p>
    <w:p w:rsidR="00B44261" w:rsidRDefault="00B44261" w:rsidP="00B44261"/>
    <w:p w:rsidR="00B44261" w:rsidRPr="007679E2" w:rsidRDefault="00B44261" w:rsidP="00B44261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Responsable : D</w:t>
      </w:r>
      <w:r w:rsidRPr="007679E2">
        <w:rPr>
          <w:rFonts w:ascii="TimesNewRomanPSMT" w:hAnsi="TimesNewRomanPSMT" w:cs="TimesNewRomanPSMT"/>
          <w:sz w:val="24"/>
          <w:szCs w:val="24"/>
        </w:rPr>
        <w:t xml:space="preserve">r </w:t>
      </w:r>
      <w:r>
        <w:rPr>
          <w:rFonts w:ascii="TimesNewRomanPSMT" w:hAnsi="TimesNewRomanPSMT" w:cs="TimesNewRomanPSMT"/>
          <w:sz w:val="24"/>
          <w:szCs w:val="24"/>
        </w:rPr>
        <w:t>Chahinez BACHTARZI</w:t>
      </w:r>
    </w:p>
    <w:p w:rsidR="00B44261" w:rsidRDefault="00B44261" w:rsidP="00B44261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:rsidR="00B44261" w:rsidRDefault="00B44261" w:rsidP="00B44261">
      <w:pPr>
        <w:autoSpaceDE w:val="0"/>
        <w:autoSpaceDN w:val="0"/>
        <w:adjustRightInd w:val="0"/>
        <w:spacing w:after="0" w:line="240" w:lineRule="auto"/>
        <w:jc w:val="both"/>
      </w:pPr>
      <w:r w:rsidRPr="007679E2">
        <w:rPr>
          <w:rFonts w:ascii="TimesNewRomanPSMT" w:hAnsi="TimesNewRomanPSMT" w:cs="TimesNewRomanPSMT"/>
          <w:sz w:val="24"/>
          <w:szCs w:val="24"/>
        </w:rPr>
        <w:t>E-mail :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hyperlink r:id="rId5" w:history="1">
        <w:r w:rsidRPr="00B3240C">
          <w:rPr>
            <w:rStyle w:val="Hyperlink"/>
          </w:rPr>
          <w:t xml:space="preserve"> </w:t>
        </w:r>
        <w:r w:rsidRPr="00B3240C">
          <w:rPr>
            <w:rStyle w:val="Hyperlink"/>
            <w:rFonts w:ascii="TimesNewRomanPSMT" w:hAnsi="TimesNewRomanPSMT" w:cs="TimesNewRomanPSMT"/>
            <w:sz w:val="24"/>
            <w:szCs w:val="24"/>
          </w:rPr>
          <w:t>licence-si.tlsi@univ-constantine2.dz</w:t>
        </w:r>
      </w:hyperlink>
    </w:p>
    <w:p w:rsidR="00B44261" w:rsidRDefault="00B44261" w:rsidP="00B44261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:rsidR="00B44261" w:rsidRDefault="00B44261" w:rsidP="00B44261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Tel : 031.78.31.69</w:t>
      </w:r>
    </w:p>
    <w:p w:rsidR="00B44261" w:rsidRDefault="00B44261" w:rsidP="00AD6F71">
      <w:pPr>
        <w:jc w:val="both"/>
      </w:pPr>
    </w:p>
    <w:sectPr w:rsidR="00B44261" w:rsidSect="009C56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F359DC"/>
    <w:multiLevelType w:val="hybridMultilevel"/>
    <w:tmpl w:val="4B346B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040DF0"/>
    <w:multiLevelType w:val="hybridMultilevel"/>
    <w:tmpl w:val="CCDEDE2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defaultTabStop w:val="708"/>
  <w:hyphenationZone w:val="425"/>
  <w:characterSpacingControl w:val="doNotCompress"/>
  <w:compat/>
  <w:rsids>
    <w:rsidRoot w:val="00FA159F"/>
    <w:rsid w:val="00064CC8"/>
    <w:rsid w:val="000A5BC4"/>
    <w:rsid w:val="0011631F"/>
    <w:rsid w:val="00476580"/>
    <w:rsid w:val="00522E2C"/>
    <w:rsid w:val="00932B6D"/>
    <w:rsid w:val="009A0EEB"/>
    <w:rsid w:val="009C56CF"/>
    <w:rsid w:val="00A54F63"/>
    <w:rsid w:val="00AD6F71"/>
    <w:rsid w:val="00B44261"/>
    <w:rsid w:val="00E65B1E"/>
    <w:rsid w:val="00FA15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6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7658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64C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00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4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6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1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%20licence-si.tlsi@univ-constantine2.d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4</Pages>
  <Words>1321</Words>
  <Characters>7533</Characters>
  <Application>Microsoft Office Word</Application>
  <DocSecurity>0</DocSecurity>
  <Lines>62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pc</Company>
  <LinksUpToDate>false</LinksUpToDate>
  <CharactersWithSpaces>8837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Digital Freedom</cp:lastModifiedBy>
  <cp:revision>4</cp:revision>
  <dcterms:created xsi:type="dcterms:W3CDTF">2017-11-24T13:53:00Z</dcterms:created>
  <dcterms:modified xsi:type="dcterms:W3CDTF">2017-11-24T17:22:00Z</dcterms:modified>
</cp:coreProperties>
</file>